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50"/>
        <w:jc w:val="center"/>
      </w:pPr>
      <w:r>
        <w:rPr>
          <w:b/>
          <w:bCs/>
          <w:color w:val="B88720"/>
          <w:spacing w:val="50"/>
          <w:sz w:val="16"/>
          <w:szCs w:val="16"/>
        </w:rPr>
        <w:t xml:space="preserve">CALIFORNIA LANDLORD FORM</w:t>
      </w:r>
    </w:p>
    <w:p>
      <w:pPr>
        <w:pStyle w:val="Title"/>
      </w:pPr>
      <w:r>
        <w:t xml:space="preserve">NOTICE OF RIGHT TO RECLAIM ABANDONED PROPERTY</w:t>
      </w:r>
    </w:p>
    <w:p>
      <w:pPr>
        <w:spacing w:after="160"/>
        <w:jc w:val="center"/>
      </w:pPr>
      <w:r>
        <w:rPr>
          <w:i/>
          <w:iCs/>
          <w:color w:val="566273"/>
          <w:sz w:val="18"/>
          <w:szCs w:val="18"/>
        </w:rPr>
        <w:t xml:space="preserve">For personal property remaining after the tenancy has ended and possession has been recovered</w:t>
      </w:r>
    </w:p>
    <w:p>
      <w:pPr>
        <w:spacing w:before="90" w:after="90"/>
      </w:pPr>
      <w:r>
        <w:rPr>
          <w:b/>
          <w:bCs/>
          <w:color w:val="0A2463"/>
        </w:rPr>
        <w:t xml:space="preserve">To: </w:t>
      </w:r>
      <w:r>
        <w:rPr>
          <w:color w:val="566273"/>
          <w:u w:val="single"/>
        </w:rPr>
        <w:t xml:space="preserve">former tenant or other known owner</w:t>
      </w:r>
    </w:p>
    <w:p>
      <w:pPr>
        <w:spacing w:before="90" w:after="90"/>
      </w:pPr>
      <w:r>
        <w:rPr>
          <w:b/>
          <w:bCs/>
          <w:color w:val="0A2463"/>
        </w:rPr>
        <w:t xml:space="preserve">Mailing address: </w:t>
      </w:r>
      <w:r>
        <w:rPr>
          <w:color w:val="566273"/>
          <w:u w:val="single"/>
        </w:rPr>
        <w:t xml:space="preserve">________________________________________________</w:t>
      </w:r>
    </w:p>
    <w:p>
      <w:pPr>
        <w:spacing w:before="90" w:after="90"/>
      </w:pPr>
      <w:r>
        <w:rPr>
          <w:b/>
          <w:bCs/>
          <w:color w:val="0A2463"/>
        </w:rPr>
        <w:t xml:space="preserve">Address of vacated premises: </w:t>
      </w:r>
      <w:r>
        <w:rPr>
          <w:color w:val="566273"/>
          <w:u w:val="single"/>
        </w:rPr>
        <w:t xml:space="preserve">include unit or room number, if any</w:t>
      </w:r>
    </w:p>
    <w:p>
      <w:pPr>
        <w:spacing w:before="120" w:after="70"/>
      </w:pPr>
      <w:r>
        <w:rPr>
          <w:sz w:val="20"/>
          <w:szCs w:val="20"/>
        </w:rPr>
        <w:t xml:space="preserve">When you vacated the premises identified above, the following personal property remained:</w:t>
      </w:r>
    </w:p>
    <w:p>
      <w:pPr>
        <w:spacing w:before="90" w:after="90"/>
      </w:pPr>
      <w:r>
        <w:rPr>
          <w:b/>
          <w:bCs/>
          <w:color w:val="0A2463"/>
        </w:rPr>
        <w:t xml:space="preserve">Property description or attached inventory: </w:t>
      </w:r>
      <w:r>
        <w:rPr>
          <w:color w:val="566273"/>
          <w:u w:val="single"/>
        </w:rPr>
        <w:t xml:space="preserve">________________________________________________</w:t>
      </w:r>
    </w:p>
    <w:p>
      <w:pPr>
        <w:spacing w:before="90" w:after="90"/>
      </w:pPr>
      <w:r>
        <w:rPr>
          <w:b/>
          <w:bCs/>
          <w:color w:val="0A2463"/>
        </w:rPr>
        <w:t xml:space="preserve">Address where the property may be claimed: </w:t>
      </w:r>
      <w:r>
        <w:rPr>
          <w:color w:val="566273"/>
          <w:u w:val="single"/>
        </w:rPr>
        <w:t xml:space="preserve">________________________________________________</w:t>
      </w:r>
    </w:p>
    <w:p>
      <w:pPr>
        <w:spacing w:before="80" w:after="80" w:line="300"/>
      </w:pPr>
      <w:r>
        <w:rPr>
          <w:color w:val="182231"/>
          <w:sz w:val="20"/>
          <w:szCs w:val="20"/>
        </w:rPr>
        <w:t xml:space="preserve">If you claim this property by ____________________ (insert a date not less than two days after the former tenant vacated the premises), you may minimize the costs of storage.</w:t>
      </w:r>
    </w:p>
    <w:p>
      <w:pPr>
        <w:spacing w:before="80" w:after="80" w:line="300"/>
      </w:pPr>
      <w:r>
        <w:rPr>
          <w:color w:val="182231"/>
          <w:sz w:val="20"/>
          <w:szCs w:val="20"/>
        </w:rPr>
        <w:t xml:space="preserve">If you fail to claim this property by ____________________ (insert a date not less than two days after the former tenant vacated the premises), unless you pay the landlord’s reasonable cost of storage for all the property described above and take possession of the property you claim no later than ____________________ (insert a date not less than 15 days after personal delivery or, if mailed, not less than 18 days after deposit in the mail), the property may be disposed of pursuant to Civil Code Section 1988.</w:t>
      </w:r>
    </w:p>
    <w:p>
      <w:pPr>
        <w:spacing w:before="140" w:after="80"/>
      </w:pPr>
      <w:r>
        <w:rPr>
          <w:b/>
          <w:bCs/>
          <w:color w:val="B88720"/>
          <w:sz w:val="18"/>
          <w:szCs w:val="18"/>
        </w:rPr>
        <w:t xml:space="preserve">SELECT ONE DISPOSITION STATEMENT</w:t>
      </w:r>
      <w:r>
        <w:rPr>
          <w:b/>
          <w:bCs/>
          <w:color w:val="0A2463"/>
          <w:sz w:val="18"/>
          <w:szCs w:val="18"/>
        </w:rPr>
        <w:t xml:space="preserve"> — mark the applicable statement and delete or strike the other before delivery.</w:t>
      </w:r>
    </w:p>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100"/>
          <w:left w:type="dxa" w:w="160"/>
          <w:bottom w:type="dxa" w:w="100"/>
          <w:right w:type="dxa" w:w="160"/>
        </w:tblCellMar>
      </w:tblPr>
      <w:tblGrid>
        <w:gridCol w:w="9360"/>
      </w:tblGrid>
      <w:tr>
        <w:tc>
          <w:tcPr>
            <w:tcW w:type="dxa" w:w="9360"/>
            <w:tcBorders>
              <w:top w:val="single" w:color="AAB5C4" w:sz="8"/>
              <w:left w:val="single" w:color="AAB5C4" w:sz="8"/>
              <w:bottom w:val="single" w:color="AAB5C4" w:sz="8"/>
              <w:right w:val="single" w:color="AAB5C4" w:sz="8"/>
            </w:tcBorders>
            <w:shd w:fill="FFFFFF" w:val="clear"/>
          </w:tcPr>
          <w:p>
            <w:pPr>
              <w:spacing w:before="80" w:after="80"/>
            </w:pPr>
            <w:r>
              <w:rPr>
                <w:b/>
                <w:bCs/>
                <w:color w:val="0A2463"/>
                <w:sz w:val="20"/>
                <w:szCs w:val="20"/>
              </w:rPr>
              <w:t xml:space="preserve">[  ] Public-sale statement</w:t>
            </w:r>
          </w:p>
          <w:p>
            <w:pPr>
              <w:spacing w:before="80" w:after="80" w:line="300"/>
            </w:pPr>
            <w:r>
              <w:rPr>
                <w:color w:val="182231"/>
                <w:sz w:val="20"/>
                <w:szCs w:val="20"/>
              </w:rPr>
              <w:t xml:space="preserve">If you fail to reclaim the property, it will be sold at a public sale after notice of the sale has been given by publication. You have the right to bid on the property at this sale. After the property is sold and the cost of storage, advertising, and sale is deducted, the remaining money will be paid over to the county. You may claim the remaining money at any time within one year after the county receives the money.</w:t>
            </w:r>
          </w:p>
        </w:tc>
      </w:tr>
      <w:tr>
        <w:tc>
          <w:tcPr>
            <w:tcW w:type="dxa" w:w="9360"/>
            <w:tcBorders>
              <w:top w:val="single" w:color="AAB5C4" w:sz="8"/>
              <w:left w:val="single" w:color="AAB5C4" w:sz="8"/>
              <w:bottom w:val="single" w:color="AAB5C4" w:sz="8"/>
              <w:right w:val="single" w:color="AAB5C4" w:sz="8"/>
            </w:tcBorders>
            <w:shd w:fill="FFFFFF" w:val="clear"/>
          </w:tcPr>
          <w:p>
            <w:pPr>
              <w:spacing w:before="80" w:after="80"/>
            </w:pPr>
            <w:r>
              <w:rPr>
                <w:b/>
                <w:bCs/>
                <w:color w:val="0A2463"/>
                <w:sz w:val="20"/>
                <w:szCs w:val="20"/>
              </w:rPr>
              <w:t xml:space="preserve">[  ] Property believed worth less than $700</w:t>
            </w:r>
          </w:p>
          <w:p>
            <w:pPr>
              <w:spacing w:before="80" w:after="80" w:line="300"/>
            </w:pPr>
            <w:r>
              <w:rPr>
                <w:color w:val="182231"/>
                <w:sz w:val="20"/>
                <w:szCs w:val="20"/>
              </w:rPr>
              <w:t xml:space="preserve">Because this property is believed to be worth less than $700, it may be kept, sold, or destroyed without further notice if you fail to reclaim it within the time indicated above.</w:t>
            </w:r>
          </w:p>
        </w:tc>
      </w:tr>
    </w:tbl>
    <w:p>
      <w:pPr>
        <w:spacing w:before="160" w:after="20"/>
      </w:pPr>
    </w:p>
    <w:p>
      <w:pPr>
        <w:spacing w:before="90" w:after="90"/>
      </w:pPr>
      <w:r>
        <w:rPr>
          <w:b/>
          <w:bCs/>
          <w:color w:val="0A2463"/>
        </w:rPr>
        <w:t xml:space="preserve">Dated: </w:t>
      </w:r>
      <w:r>
        <w:rPr>
          <w:color w:val="566273"/>
          <w:u w:val="single"/>
        </w:rPr>
        <w:t xml:space="preserve">________________________________________________</w:t>
      </w:r>
    </w:p>
    <w:p>
      <w:pPr>
        <w:spacing w:before="90" w:after="90"/>
      </w:pPr>
      <w:r>
        <w:rPr>
          <w:b/>
          <w:bCs/>
          <w:color w:val="0A2463"/>
        </w:rPr>
        <w:t xml:space="preserve">Signature of landlord: </w:t>
      </w:r>
      <w:r>
        <w:rPr>
          <w:color w:val="566273"/>
          <w:u w:val="single"/>
        </w:rPr>
        <w:t xml:space="preserve">________________________________________________</w:t>
      </w:r>
    </w:p>
    <w:p>
      <w:pPr>
        <w:spacing w:before="90" w:after="90"/>
      </w:pPr>
      <w:r>
        <w:rPr>
          <w:b/>
          <w:bCs/>
          <w:color w:val="0A2463"/>
        </w:rPr>
        <w:t xml:space="preserve">Type or print landlord name: </w:t>
      </w:r>
      <w:r>
        <w:rPr>
          <w:color w:val="566273"/>
          <w:u w:val="single"/>
        </w:rPr>
        <w:t xml:space="preserve">________________________________________________</w:t>
      </w:r>
    </w:p>
    <w:p>
      <w:pPr>
        <w:spacing w:before="90" w:after="90"/>
      </w:pPr>
      <w:r>
        <w:rPr>
          <w:b/>
          <w:bCs/>
          <w:color w:val="0A2463"/>
        </w:rPr>
        <w:t xml:space="preserve">Telephone: </w:t>
      </w:r>
      <w:r>
        <w:rPr>
          <w:color w:val="566273"/>
          <w:u w:val="single"/>
        </w:rPr>
        <w:t xml:space="preserve">________________________________________________</w:t>
      </w:r>
    </w:p>
    <w:p>
      <w:pPr>
        <w:spacing w:before="90" w:after="90"/>
      </w:pPr>
      <w:r>
        <w:rPr>
          <w:b/>
          <w:bCs/>
          <w:color w:val="0A2463"/>
        </w:rPr>
        <w:t xml:space="preserve">Address: </w:t>
      </w:r>
      <w:r>
        <w:rPr>
          <w:color w:val="566273"/>
          <w:u w:val="single"/>
        </w:rPr>
        <w:t xml:space="preserve">________________________________________________</w:t>
      </w:r>
    </w:p>
    <w:sectPr>
      <w:footerReference w:type="default" r:id="rId6"/>
      <w:pgSz w:w="11906" w:h="16838" w:orient="portrait"/>
      <w:pgMar w:top="720" w:right="900" w:bottom="720" w:left="9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566273"/>
        <w:sz w:val="16"/>
        <w:szCs w:val="16"/>
      </w:rPr>
      <w:t xml:space="preserve">California Civil Code §§ 1983–1984 • Complete every blank and select one disposition statement before delivery.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82231"/>
        <w:sz w:val="20"/>
        <w:szCs w:val="20"/>
      </w:rPr>
    </w:rPrDefault>
    <w:pPrDefault>
      <w:pPr>
        <w:spacing w:after="8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itle">
    <w:name w:val="Title"/>
    <w:basedOn w:val="Normal"/>
    <w:pPr>
      <w:spacing w:before="0" w:after="120"/>
      <w:jc w:val="center"/>
    </w:pPr>
    <w:rPr>
      <w:rFonts w:ascii="Times New Roman" w:cs="Times New Roman" w:eastAsia="Times New Roman" w:hAnsi="Times New Roman"/>
      <w:b/>
      <w:bCs/>
      <w:color w:val="0A2463"/>
      <w:sz w:val="34"/>
      <w:szCs w:val="3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7"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2026-07-24T18:03:14.065Z</dcterms:created>
  <dcterms:modified xsi:type="dcterms:W3CDTF">2026-07-24T18:03:14.065Z</dcterms:modified>
</cp:coreProperties>
</file>

<file path=docProps/custom.xml><?xml version="1.0" encoding="utf-8"?>
<Properties xmlns="http://schemas.openxmlformats.org/officeDocument/2006/custom-properties" xmlns:vt="http://schemas.openxmlformats.org/officeDocument/2006/docPropsVTypes"/>
</file>